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0D" w:rsidRPr="00EC7E0D" w:rsidRDefault="00EC7E0D" w:rsidP="00EC7E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C7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Laser Fabric Cures Skin Diseases</w: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EC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BioPhotonics</w:t>
        </w:r>
        <w:proofErr w:type="spellEnd"/>
        <w:r w:rsidRPr="00EC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Jun 2018</w:t>
        </w:r>
      </w:hyperlink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sz w:val="24"/>
          <w:szCs w:val="24"/>
        </w:rPr>
        <w:t>AUTUM C. PYLANT, NEWS EDITOR,</w:t>
      </w:r>
    </w:p>
    <w:p w:rsidR="00EC7E0D" w:rsidRPr="00EC7E0D" w:rsidRDefault="00EC7E0D" w:rsidP="00EC7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A wearable laser fabric that blasts the skin with red light can now treat chronic skin conditions such as acne, actinic keratosis, and psoriasis. And it can do so in a single 2.5-hour appointment.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Pan-European health consortium PHOS-ISTOS and French scientists at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Texinov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Medical Textiles have developed a knitted laser fabric — the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Fluxmedicare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system — that is being heralded as a miracle cure by users in clinical trials.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Nadege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Boucard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, R&amp;D general manager at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Texinov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, told Photonics Media that the painless laser fabric quickly eradicates many unwanted skin conditions and has no side effects.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“For actinic keratosis treatment, the light source is based on laser diodes,”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Boucard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said. “The homogeneity and the emission of light is perfectly controlled red light at 628 nm.” </w:t>
      </w:r>
    </w:p>
    <w:p w:rsidR="00EC7E0D" w:rsidRPr="00EC7E0D" w:rsidRDefault="00EC7E0D" w:rsidP="00EC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Knitted laser fabric that can treat skin diseases.">
                  <a:hlinkClick xmlns:a="http://schemas.openxmlformats.org/drawingml/2006/main" r:id="rId5" tgtFrame="&quot;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CCB05" id="Rectangle 2" o:spid="_x0000_s1026" alt="Knitted laser fabric that can treat skin diseases." href="https://www.photonics.com/images/Web/Articles/2018/4/13/PostScripts_Diseases.jpg" target="&quot;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Knitted laser fabric that can treat skin diseases. Courtesy of PHOS-ISTOS/</w:t>
      </w:r>
      <w:proofErr w:type="spellStart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Texinov</w:t>
      </w:r>
      <w:proofErr w:type="spellEnd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C7E0D" w:rsidRDefault="00EC7E0D" w:rsidP="00EC7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The specifications of the medical device are based on the irradiance of the lighting textile, the homogeneity of the light emitted, and the conformability of the knitted optical fibers.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The affected area is first covered with a </w:t>
      </w:r>
      <w:hyperlink r:id="rId6" w:tooltip="Definition of photosensitizer" w:history="1">
        <w:r w:rsidRPr="00EC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photosensitizer</w:t>
        </w:r>
      </w:hyperlink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cream, then wrapped with the light-emitting textile. Optical fibers knitted into the fabric speed up the reaction beneath the skin between oxygen and the photosensitizer cream.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“Since the lighting textile wraps around the unique, individual contours of a patient, the emitted light in our device is the same at every part of the body under treatment, meaning the beams are homogenous,”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Boucard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 said.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</w:r>
      <w:r w:rsidRPr="00EC7E0D">
        <w:rPr>
          <w:rFonts w:ascii="Times New Roman" w:eastAsia="Times New Roman" w:hAnsi="Times New Roman" w:cs="Times New Roman"/>
          <w:sz w:val="24"/>
          <w:szCs w:val="24"/>
        </w:rPr>
        <w:br/>
        <w:t xml:space="preserve">Prior to </w:t>
      </w:r>
      <w:proofErr w:type="spellStart"/>
      <w:r w:rsidRPr="00EC7E0D">
        <w:rPr>
          <w:rFonts w:ascii="Times New Roman" w:eastAsia="Times New Roman" w:hAnsi="Times New Roman" w:cs="Times New Roman"/>
          <w:sz w:val="24"/>
          <w:szCs w:val="24"/>
        </w:rPr>
        <w:t>Fluxmedicare</w:t>
      </w:r>
      <w:proofErr w:type="spellEnd"/>
      <w:r w:rsidRPr="00EC7E0D">
        <w:rPr>
          <w:rFonts w:ascii="Times New Roman" w:eastAsia="Times New Roman" w:hAnsi="Times New Roman" w:cs="Times New Roman"/>
          <w:sz w:val="24"/>
          <w:szCs w:val="24"/>
        </w:rPr>
        <w:t>, the only technology used to treat skin ailments such as actinic keratosis came in the form of a photodynamic therapy (PDT). This required the patient to stand under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E0D">
        <w:rPr>
          <w:rFonts w:ascii="Times New Roman" w:eastAsia="Times New Roman" w:hAnsi="Times New Roman" w:cs="Times New Roman"/>
          <w:sz w:val="24"/>
          <w:szCs w:val="24"/>
        </w:rPr>
        <w:t xml:space="preserve">lamp and be blasted with light from a flat pane, often causing severe pain and skin redness. </w:t>
      </w:r>
    </w:p>
    <w:p w:rsidR="00EC7E0D" w:rsidRPr="00EC7E0D" w:rsidRDefault="00EC7E0D" w:rsidP="00EC7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The Fluxmedicare laser system.">
                  <a:hlinkClick xmlns:a="http://schemas.openxmlformats.org/drawingml/2006/main" r:id="rId7" tgtFrame="&quot;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53646" id="Rectangle 1" o:spid="_x0000_s1026" alt="The Fluxmedicare laser system." href="https://www.photonics.com/images/Web/Articles/2018/4/13/PostScripts_Fluxmedicare.jpg" target="&quot;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Fluxmedicare</w:t>
      </w:r>
      <w:proofErr w:type="spellEnd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laser system. Courtesy of PHOS-ISTOS/</w:t>
      </w:r>
      <w:proofErr w:type="spellStart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Texinov</w:t>
      </w:r>
      <w:proofErr w:type="spellEnd"/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E0D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C7E0D" w:rsidRDefault="00EC7E0D" w:rsidP="00EC7E0D">
      <w:pPr>
        <w:spacing w:after="0" w:line="240" w:lineRule="auto"/>
      </w:pPr>
      <w:r>
        <w:lastRenderedPageBreak/>
        <w:t xml:space="preserve">“PDT was unsatisfactory in many ways,” </w:t>
      </w:r>
      <w:proofErr w:type="spellStart"/>
      <w:r>
        <w:t>Boucard</w:t>
      </w:r>
      <w:proofErr w:type="spellEnd"/>
      <w:r>
        <w:t xml:space="preserve"> said. “Not only did patients report a pain ranking of at least seven out of 10 as well as burns and redness persisting for several days, but also, coming from a flat source, a lot of the emitted light was lost.” </w:t>
      </w:r>
      <w:r>
        <w:br/>
      </w:r>
      <w:r>
        <w:br/>
        <w:t xml:space="preserve">During the clinical trials in Germany, patients using the </w:t>
      </w:r>
      <w:proofErr w:type="spellStart"/>
      <w:r>
        <w:t>Fluxmedicare</w:t>
      </w:r>
      <w:proofErr w:type="spellEnd"/>
      <w:r>
        <w:t xml:space="preserve"> device reported an average pain ranking of between zero and one out of 10. That is a nearly 90 percent drop in pain levels compared to PDT. </w:t>
      </w:r>
      <w:r>
        <w:br/>
      </w:r>
      <w:bookmarkStart w:id="0" w:name="_GoBack"/>
      <w:bookmarkEnd w:id="0"/>
      <w:r>
        <w:br/>
        <w:t>“</w:t>
      </w:r>
      <w:proofErr w:type="spellStart"/>
      <w:r>
        <w:t>Fluxmedicare</w:t>
      </w:r>
      <w:proofErr w:type="spellEnd"/>
      <w:r>
        <w:t xml:space="preserve"> is easy to use for both the patient and the clinician,” </w:t>
      </w:r>
      <w:proofErr w:type="spellStart"/>
      <w:r>
        <w:t>Boucard</w:t>
      </w:r>
      <w:proofErr w:type="spellEnd"/>
      <w:r>
        <w:t xml:space="preserve"> said. “Since you don’t need to be protected from the laser treatment, you can put your feet up and watch TV during the treatment.” </w:t>
      </w:r>
      <w:r>
        <w:br/>
      </w:r>
      <w:r>
        <w:br/>
        <w:t xml:space="preserve">The </w:t>
      </w:r>
      <w:proofErr w:type="spellStart"/>
      <w:r>
        <w:t>Fluxmedicare</w:t>
      </w:r>
      <w:proofErr w:type="spellEnd"/>
      <w:r>
        <w:t xml:space="preserve"> device is flexible and mobile, and multiple patients can be treated from one device at the same time. In the future, the PHOS-ISTOS team hopes patients can be treated in their own homes. </w:t>
      </w:r>
      <w:r>
        <w:br/>
      </w:r>
      <w:r>
        <w:br/>
        <w:t>The PHOS-ISTOS consortium, made up of participants from France, Germany, Finland, Italy, and the Netherlands, secured a grant of €2,390,000 ($2,946,000) from the European Commission under the CIP funding program to help develop the laser fabric.</w:t>
      </w:r>
    </w:p>
    <w:p w:rsidR="00EC7E0D" w:rsidRDefault="00EC7E0D" w:rsidP="00EC7E0D">
      <w:pPr>
        <w:spacing w:after="0" w:line="240" w:lineRule="auto"/>
      </w:pPr>
    </w:p>
    <w:p w:rsidR="00EC7E0D" w:rsidRPr="00EC7E0D" w:rsidRDefault="00EC7E0D" w:rsidP="00EC7E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5B4B" w:rsidRDefault="00FD5B4B"/>
    <w:sectPr w:rsidR="00FD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D"/>
    <w:rsid w:val="00355CE1"/>
    <w:rsid w:val="00EC7E0D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125B"/>
  <w15:chartTrackingRefBased/>
  <w15:docId w15:val="{EA26F598-79A5-4258-9E9B-52091D0F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7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C7E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7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otonics.com/images/Web/Articles/2018/4/13/PostScripts_Fluxmedicar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tonics.com/EDU/photosensitizer/d6184" TargetMode="External"/><Relationship Id="rId5" Type="http://schemas.openxmlformats.org/officeDocument/2006/relationships/hyperlink" Target="https://www.photonics.com/images/Web/Articles/2018/4/13/PostScripts_Diseases.jpg" TargetMode="External"/><Relationship Id="rId4" Type="http://schemas.openxmlformats.org/officeDocument/2006/relationships/hyperlink" Target="https://www.photonics.com/Issues/BioPhotonics_June_2018/i1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Absten</dc:creator>
  <cp:keywords/>
  <dc:description/>
  <cp:lastModifiedBy>Gregory Absten</cp:lastModifiedBy>
  <cp:revision>1</cp:revision>
  <dcterms:created xsi:type="dcterms:W3CDTF">2019-03-26T20:28:00Z</dcterms:created>
  <dcterms:modified xsi:type="dcterms:W3CDTF">2019-03-26T20:50:00Z</dcterms:modified>
</cp:coreProperties>
</file>